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AF" w:rsidRPr="00E3327F" w:rsidRDefault="009960AF" w:rsidP="006E47FE">
      <w:pPr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E3327F">
        <w:rPr>
          <w:rFonts w:ascii="Times New Roman" w:hAnsi="Times New Roman"/>
          <w:sz w:val="28"/>
          <w:szCs w:val="28"/>
          <w:lang w:eastAsia="en-US"/>
        </w:rPr>
        <w:t>Приложение 1</w:t>
      </w:r>
    </w:p>
    <w:p w:rsidR="009F7557" w:rsidRDefault="009960AF" w:rsidP="009960AF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60AF">
        <w:rPr>
          <w:rFonts w:ascii="Times New Roman" w:hAnsi="Times New Roman"/>
          <w:sz w:val="28"/>
          <w:szCs w:val="28"/>
          <w:lang w:eastAsia="en-US"/>
        </w:rPr>
        <w:t xml:space="preserve">План работы </w:t>
      </w:r>
      <w:r w:rsidRPr="009F7557">
        <w:rPr>
          <w:rFonts w:ascii="Times New Roman" w:hAnsi="Times New Roman"/>
          <w:sz w:val="28"/>
          <w:szCs w:val="28"/>
          <w:lang w:eastAsia="en-US"/>
        </w:rPr>
        <w:t>программ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9F75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960AF">
        <w:rPr>
          <w:rFonts w:ascii="Times New Roman" w:hAnsi="Times New Roman"/>
          <w:sz w:val="28"/>
          <w:szCs w:val="28"/>
          <w:lang w:eastAsia="en-US"/>
        </w:rPr>
        <w:t xml:space="preserve">«Создание условий для развития школьного </w:t>
      </w:r>
      <w:proofErr w:type="spellStart"/>
      <w:r w:rsidRPr="009960AF">
        <w:rPr>
          <w:rFonts w:ascii="Times New Roman" w:hAnsi="Times New Roman"/>
          <w:sz w:val="28"/>
          <w:szCs w:val="28"/>
          <w:lang w:eastAsia="en-US"/>
        </w:rPr>
        <w:t>технопредпринимательства</w:t>
      </w:r>
      <w:proofErr w:type="spellEnd"/>
      <w:r w:rsidRPr="009960AF">
        <w:rPr>
          <w:rFonts w:ascii="Times New Roman" w:hAnsi="Times New Roman"/>
          <w:sz w:val="28"/>
          <w:szCs w:val="28"/>
          <w:lang w:eastAsia="en-US"/>
        </w:rPr>
        <w:t>»</w:t>
      </w:r>
    </w:p>
    <w:p w:rsidR="009960AF" w:rsidRDefault="009960AF" w:rsidP="009960AF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СТЕНД МИНИСТЕРСТВА ОБРАЗОВАНИЯ НОВОСИБИРСКОЙ ОБЛАСТИ</w:t>
      </w:r>
    </w:p>
    <w:p w:rsidR="00E3327F" w:rsidRPr="009960AF" w:rsidRDefault="00E3327F" w:rsidP="009960AF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7557">
        <w:rPr>
          <w:rFonts w:ascii="Times New Roman" w:hAnsi="Times New Roman"/>
          <w:sz w:val="28"/>
          <w:szCs w:val="28"/>
        </w:rPr>
        <w:t xml:space="preserve">Ссылка для регистрации на мероприятия программы «Создание условий для развития школьного </w:t>
      </w:r>
      <w:proofErr w:type="spellStart"/>
      <w:r w:rsidRPr="009F7557">
        <w:rPr>
          <w:rFonts w:ascii="Times New Roman" w:hAnsi="Times New Roman"/>
          <w:sz w:val="28"/>
          <w:szCs w:val="28"/>
        </w:rPr>
        <w:t>технопредпринимательства</w:t>
      </w:r>
      <w:proofErr w:type="spellEnd"/>
      <w:r w:rsidRPr="009F7557">
        <w:rPr>
          <w:rFonts w:ascii="Times New Roman" w:hAnsi="Times New Roman"/>
          <w:sz w:val="28"/>
          <w:szCs w:val="28"/>
        </w:rPr>
        <w:t xml:space="preserve">»: </w:t>
      </w:r>
      <w:hyperlink r:id="rId6" w:history="1">
        <w:r w:rsidRPr="009F7557">
          <w:rPr>
            <w:rFonts w:ascii="Times New Roman" w:hAnsi="Times New Roman"/>
            <w:color w:val="2E74B5" w:themeColor="accent1" w:themeShade="BF"/>
            <w:sz w:val="28"/>
            <w:szCs w:val="28"/>
          </w:rPr>
          <w:t>https://forms.yandex.ru/cloud/62fc64fe53344b3a0e76391b/</w:t>
        </w:r>
      </w:hyperlink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1807"/>
        <w:gridCol w:w="3738"/>
        <w:gridCol w:w="4827"/>
        <w:gridCol w:w="2554"/>
      </w:tblGrid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23.08.2022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09.00 – 17.00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Стендовая презентация проектов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презентуют свои проекты всем заинтересованным посетителям форума «Технопром-2022</w:t>
            </w:r>
            <w:proofErr w:type="gram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».   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Площадка стендовых докладов Конкурса «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Техностартап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- 2022»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24.08.2022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10.00 – 13.30 первая часть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13.30 – 14.30 перерыв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14.30 – 17.00 вторая часть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Соревновательная часть (финал) конкурса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по очереди презентуют свои проекты членам жюри и инвесторам. Отвечают на вопросы. По результатам соревновательной части жюри подводит итоги и определяет победителей и призёров Конкурса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25.08.2022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14.00 – 14.30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Церемония награждения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Официальное награждение победителей и призёров Конкурса с участием ректоров вузов-организаторов, представителей министерства, представителей бизнес сообщества. Вручение дипломов </w:t>
            </w: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победителям и призёрам, сертификатов всем участникам.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Мероприятия для педагогов, обучающихся 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23.08.2022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Юридические аспекты ведения предпринимательской деятельности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Юридических аспекты ведения предпринимательской деятельности. Формирование навыков построения правоотношений в процессе предпринимательской деятельности.</w:t>
            </w:r>
          </w:p>
          <w:p w:rsidR="009960AF" w:rsidRPr="009960AF" w:rsidRDefault="009960AF" w:rsidP="009960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Юлия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Самуйлова</w:t>
            </w:r>
            <w:proofErr w:type="spellEnd"/>
          </w:p>
          <w:p w:rsidR="009960AF" w:rsidRPr="009960AF" w:rsidRDefault="009960AF" w:rsidP="009960A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организации «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Право.Финансы.Бизнес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член сообщества предпринимателей «Опора России» НСО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23.08.2022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11.00-12.30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Игра «Поиск креативных идей для бизнеса»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Игротека, проработка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soft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skills</w:t>
            </w:r>
            <w:proofErr w:type="spellEnd"/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Ольга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Леконцева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Предприниматель, Бизнес-тренер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23.08.2022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12.30-14.00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Основы патентования: практические советы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Основы в области патентования. Формирование умений в представлении и подаче заявления на товарный знак продукта. Формирование умений в представлении и подаче заявления на изобретение, полезную модель и промышленный образец.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Александра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Болотова</w:t>
            </w:r>
            <w:proofErr w:type="spellEnd"/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компании Сибирь Патент, членом межрегиональной </w:t>
            </w: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общественной организации «Палата патентных поверенных»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25.08.2022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Мастер-класс «Техника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самопрезентации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бизнеса»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Техническая подготовка. Три кита публичных выступлений. Включение креативного мышления.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Лайфхаки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публичных выступлений 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Ольга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Леконцева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Бизнес-тренер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Игровые механики по финансовой грамотности для всех возрастов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Финансовые сервисы. Финансовые отношения.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Игропрактика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Елена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Клецова</w:t>
            </w:r>
            <w:proofErr w:type="spellEnd"/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проекта «Финансовая грамотность», эксперт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Ирина Клюева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Финансовый консультант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</w:tc>
      </w:tr>
      <w:tr w:rsidR="009960AF" w:rsidRPr="009960AF" w:rsidTr="009960AF">
        <w:trPr>
          <w:tblCellSpacing w:w="0" w:type="dxa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25.08.2022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Панельная дискуссии «Создание условий для развития школьного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технопредпринимательства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Обсуждение проблем и перспектив развития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технопредпринимательства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школах; обмен опытом реализации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технопредпринимательских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школьных проектов; создание условия для мотивации школьников к научным исследованиям и предпринимательской деятельности.  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Алина </w:t>
            </w: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Чернобровина</w:t>
            </w:r>
            <w:proofErr w:type="spellEnd"/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Лидер Клуба мышления «НГУЭУ» 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-зона конкурса</w:t>
            </w:r>
          </w:p>
          <w:p w:rsidR="009960AF" w:rsidRPr="009960AF" w:rsidRDefault="009960AF" w:rsidP="0099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0AF">
              <w:rPr>
                <w:rFonts w:ascii="Times New Roman" w:hAnsi="Times New Roman"/>
                <w:sz w:val="28"/>
                <w:szCs w:val="28"/>
                <w:lang w:eastAsia="en-US"/>
              </w:rPr>
              <w:t>(либо конференц-зал)</w:t>
            </w:r>
          </w:p>
        </w:tc>
      </w:tr>
    </w:tbl>
    <w:p w:rsidR="009960AF" w:rsidRPr="009960AF" w:rsidRDefault="009960AF">
      <w:pPr>
        <w:rPr>
          <w:rFonts w:ascii="Times New Roman" w:hAnsi="Times New Roman"/>
          <w:sz w:val="28"/>
          <w:szCs w:val="28"/>
          <w:lang w:eastAsia="en-US"/>
        </w:rPr>
      </w:pPr>
    </w:p>
    <w:p w:rsidR="009F7557" w:rsidRDefault="009F75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F7557" w:rsidRDefault="009F75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9F7557" w:rsidSect="009F75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BD" w:rsidRDefault="001865BD" w:rsidP="00F85D30">
      <w:pPr>
        <w:spacing w:after="0" w:line="240" w:lineRule="auto"/>
      </w:pPr>
      <w:r>
        <w:separator/>
      </w:r>
    </w:p>
  </w:endnote>
  <w:endnote w:type="continuationSeparator" w:id="0">
    <w:p w:rsidR="001865BD" w:rsidRDefault="001865BD" w:rsidP="00F8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BD" w:rsidRDefault="001865BD" w:rsidP="00F85D30">
      <w:pPr>
        <w:spacing w:after="0" w:line="240" w:lineRule="auto"/>
      </w:pPr>
      <w:r>
        <w:separator/>
      </w:r>
    </w:p>
  </w:footnote>
  <w:footnote w:type="continuationSeparator" w:id="0">
    <w:p w:rsidR="001865BD" w:rsidRDefault="001865BD" w:rsidP="00F85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E"/>
    <w:rsid w:val="001865BD"/>
    <w:rsid w:val="00227BD5"/>
    <w:rsid w:val="00277F49"/>
    <w:rsid w:val="002F7949"/>
    <w:rsid w:val="003E6629"/>
    <w:rsid w:val="00431A64"/>
    <w:rsid w:val="006E47FE"/>
    <w:rsid w:val="0084021E"/>
    <w:rsid w:val="009960AF"/>
    <w:rsid w:val="009C7FF1"/>
    <w:rsid w:val="009F7557"/>
    <w:rsid w:val="00C7387E"/>
    <w:rsid w:val="00E3327F"/>
    <w:rsid w:val="00F535A5"/>
    <w:rsid w:val="00F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40A6-BB29-4EC9-AD66-77C0C30D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6629"/>
    <w:rPr>
      <w:color w:val="0000FF"/>
      <w:u w:val="single"/>
    </w:rPr>
  </w:style>
  <w:style w:type="paragraph" w:styleId="a4">
    <w:name w:val="No Spacing"/>
    <w:uiPriority w:val="1"/>
    <w:qFormat/>
    <w:rsid w:val="003E6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765,bqiaagaaeyqcaaagiaiaaanmbgaabvogaaaaaaaaaaaaaaaaaaaaaaaaaaaaaaaaaaaaaaaaaaaaaaaaaaaaaaaaaaaaaaaaaaaaaaaaaaaaaaaaaaaaaaaaaaaaaaaaaaaaaaaaaaaaaaaaaaaaaaaaaaaaaaaaaaaaaaaaaaaaaaaaaaaaaaaaaaaaaaaaaaaaaaaaaaaaaaaaaaaaaaaaaaaaaaaaaaaaaaaa"/>
    <w:basedOn w:val="a0"/>
    <w:rsid w:val="002F7949"/>
  </w:style>
  <w:style w:type="paragraph" w:styleId="a5">
    <w:name w:val="Body Text"/>
    <w:basedOn w:val="a"/>
    <w:link w:val="a6"/>
    <w:uiPriority w:val="1"/>
    <w:qFormat/>
    <w:rsid w:val="009F755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F755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96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D3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D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2fc64fe53344b3a0e76391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2022-08-17T07:10:00Z</dcterms:created>
  <dcterms:modified xsi:type="dcterms:W3CDTF">2022-08-17T07:10:00Z</dcterms:modified>
</cp:coreProperties>
</file>