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center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 xml:space="preserve">Отборочное задание </w:t>
      </w:r>
      <w:r>
        <w:rPr>
          <w:rFonts w:eastAsia="Calibri"/>
          <w:b/>
          <w:iCs/>
          <w:lang w:eastAsia="en-US"/>
        </w:rPr>
        <w:t xml:space="preserve">к участию в </w:t>
      </w:r>
      <w:r>
        <w:rPr>
          <w:rFonts w:eastAsia="Calibri"/>
          <w:b/>
          <w:iCs/>
          <w:lang w:eastAsia="en-US"/>
        </w:rPr>
        <w:t xml:space="preserve">п</w:t>
      </w:r>
      <w:r>
        <w:rPr>
          <w:rFonts w:eastAsia="Calibri"/>
          <w:b/>
          <w:iCs/>
          <w:lang w:eastAsia="en-US"/>
        </w:rPr>
        <w:t xml:space="preserve">рофильной образовательной программе</w:t>
      </w:r>
      <w:r/>
    </w:p>
    <w:p>
      <w:pPr>
        <w:ind w:firstLine="851"/>
        <w:jc w:val="center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 xml:space="preserve">«Инструментальное исполнительство»</w:t>
      </w:r>
      <w:r/>
    </w:p>
    <w:p>
      <w:pPr>
        <w:ind w:firstLine="851"/>
        <w:jc w:val="center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</w:r>
      <w:r/>
    </w:p>
    <w:p>
      <w:pPr>
        <w:ind w:firstLine="851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Для обучения в рамках программы принимаются </w:t>
      </w:r>
      <w:r>
        <w:t xml:space="preserve">учащиеся 2-8 классов Детских музыкальных школ и Детских школ искусств, от 9 лет, с наличием навыков игры на инструменте,</w:t>
      </w:r>
      <w:r>
        <w:rPr>
          <w:rFonts w:eastAsia="Calibri"/>
          <w:iCs/>
          <w:lang w:eastAsia="en-US"/>
        </w:rPr>
        <w:t xml:space="preserve"> </w:t>
      </w:r>
      <w:r>
        <w:t xml:space="preserve">прошедшие отбор и </w:t>
      </w:r>
      <w:r>
        <w:rPr>
          <w:rFonts w:eastAsia="Calibri"/>
          <w:iCs/>
          <w:lang w:eastAsia="en-US"/>
        </w:rPr>
        <w:t xml:space="preserve">продемонстрировавшие высокие результаты на конкурсных мероприятиях</w:t>
      </w:r>
      <w:r>
        <w:rPr>
          <w:rFonts w:eastAsia="Calibri"/>
          <w:iCs/>
          <w:lang w:eastAsia="en-US"/>
        </w:rPr>
        <w:t xml:space="preserve">, поддержанных Министерством культуры НСО или Министерством культуры РФ. </w:t>
      </w:r>
      <w:r/>
    </w:p>
    <w:p>
      <w:pPr>
        <w:ind w:firstLine="851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Примерный перечень приоритетных конкурсных мероприятий:</w:t>
      </w:r>
      <w:r/>
    </w:p>
    <w:p>
      <w:pPr>
        <w:pStyle w:val="816"/>
        <w:numPr>
          <w:ilvl w:val="0"/>
          <w:numId w:val="1"/>
        </w:numPr>
        <w:ind w:left="851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 w:eastAsia="Calibri"/>
          <w:iCs/>
          <w:sz w:val="24"/>
          <w:szCs w:val="24"/>
          <w:lang w:eastAsia="en-US"/>
        </w:rPr>
        <w:t xml:space="preserve">Областной фестиваль молодых дарований «Таланты земли Сибирской»; </w:t>
      </w:r>
      <w:r/>
    </w:p>
    <w:p>
      <w:pPr>
        <w:pStyle w:val="816"/>
        <w:numPr>
          <w:ilvl w:val="0"/>
          <w:numId w:val="1"/>
        </w:numPr>
        <w:ind w:left="851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ежрегиональный конкурс молодых исполнителей на классической гитаре имени Ю. А. Зырянова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816"/>
        <w:numPr>
          <w:ilvl w:val="0"/>
          <w:numId w:val="1"/>
        </w:numPr>
        <w:ind w:left="851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региональный конкурс исполнителей на баяне, аккордеоне, гармони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816"/>
        <w:numPr>
          <w:ilvl w:val="0"/>
          <w:numId w:val="1"/>
        </w:numPr>
        <w:ind w:left="851"/>
        <w:jc w:val="both"/>
        <w:rPr>
          <w:rFonts w:ascii="Times New Roman" w:hAnsi="Times New Roman"/>
          <w:color w:val="555555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Межрегиональный конкурс исполнителей на балалайке и домре «Золотые струны Сибири»;</w:t>
      </w:r>
      <w:r/>
    </w:p>
    <w:p>
      <w:pPr>
        <w:pStyle w:val="816"/>
        <w:numPr>
          <w:ilvl w:val="0"/>
          <w:numId w:val="1"/>
        </w:numPr>
        <w:ind w:left="851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смотр-конкурс «Ищем таланты»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16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851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Учащиеся, претендующие на участие в программе, </w:t>
      </w:r>
      <w:r>
        <w:rPr>
          <w:rFonts w:eastAsia="Calibri"/>
          <w:iCs/>
          <w:lang w:eastAsia="en-US"/>
        </w:rPr>
        <w:t xml:space="preserve">заполняют заявку</w:t>
      </w:r>
      <w:r>
        <w:rPr>
          <w:rFonts w:eastAsia="Calibri"/>
          <w:iCs/>
          <w:lang w:eastAsia="en-US"/>
        </w:rPr>
        <w:t xml:space="preserve"> в Яндекс</w:t>
      </w:r>
      <w:r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 xml:space="preserve">по ссылке: </w:t>
      </w:r>
      <w:r>
        <w:rPr>
          <w:rFonts w:eastAsia="Calibri"/>
          <w:iCs/>
          <w:lang w:eastAsia="en-US"/>
        </w:rPr>
      </w:r>
      <w:hyperlink r:id="rId10" w:tooltip="https://forms.yandex.ru/cloud/63fc709773cee71606b93a98/" w:history="1">
        <w:r>
          <w:rPr>
            <w:rStyle w:val="817"/>
            <w:rFonts w:eastAsia="Calibri"/>
            <w:iCs/>
            <w:lang w:eastAsia="en-US"/>
          </w:rPr>
          <w:t xml:space="preserve">https://forms.yandex.ru/cloud/63fc709773cee71606b93a98/</w:t>
        </w:r>
        <w:r>
          <w:rPr>
            <w:rStyle w:val="817"/>
            <w:rFonts w:eastAsia="Calibri"/>
            <w:iCs/>
            <w:lang w:eastAsia="en-US"/>
          </w:rPr>
        </w:r>
      </w:hyperlink>
      <w:r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 xml:space="preserve"> все необходимые файлы прикрепляются в форму.</w:t>
      </w:r>
      <w:r/>
    </w:p>
    <w:p>
      <w:pPr>
        <w:ind w:firstLine="851"/>
        <w:jc w:val="both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</w:r>
      <w:r/>
    </w:p>
    <w:p>
      <w:pPr>
        <w:ind w:firstLine="851"/>
        <w:jc w:val="both"/>
        <w:rPr>
          <w:rFonts w:eastAsia="Calibri"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 xml:space="preserve">Задание отборочного этапа</w:t>
      </w:r>
      <w:r>
        <w:rPr>
          <w:rFonts w:eastAsia="Calibri"/>
          <w:b/>
          <w:bCs/>
          <w:iCs/>
          <w:lang w:eastAsia="en-US"/>
        </w:rPr>
        <w:t xml:space="preserve">:</w:t>
      </w:r>
      <w:r/>
    </w:p>
    <w:p>
      <w:pPr>
        <w:ind w:firstLine="851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- С</w:t>
      </w:r>
      <w:r>
        <w:rPr>
          <w:rFonts w:eastAsia="Calibri"/>
          <w:iCs/>
          <w:lang w:eastAsia="en-US"/>
        </w:rPr>
        <w:t xml:space="preserve">писок побед на конкурсах за последние 2 года</w:t>
      </w:r>
      <w:r/>
    </w:p>
    <w:p>
      <w:pPr>
        <w:ind w:firstLine="851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- Видеозапись</w:t>
      </w:r>
      <w:r>
        <w:rPr>
          <w:rFonts w:eastAsia="Calibri"/>
          <w:iCs/>
          <w:lang w:eastAsia="en-US"/>
        </w:rPr>
        <w:t xml:space="preserve"> двух разнохарактерных произведений</w:t>
      </w:r>
      <w:r/>
    </w:p>
    <w:p>
      <w:pPr>
        <w:pStyle w:val="819"/>
        <w:ind w:firstLine="851"/>
        <w:jc w:val="both"/>
        <w:spacing w:before="0" w:after="0" w:line="240" w:lineRule="auto"/>
        <w:shd w:val="clear" w:color="auto" w:fill="auto"/>
        <w:tabs>
          <w:tab w:val="left" w:pos="1951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19"/>
        <w:ind w:firstLine="851"/>
        <w:jc w:val="both"/>
        <w:spacing w:before="0" w:after="0" w:line="240" w:lineRule="auto"/>
        <w:shd w:val="clear" w:color="auto" w:fill="auto"/>
        <w:tabs>
          <w:tab w:val="left" w:pos="1951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Технические требования, предъявляемые к видеосъемке: </w:t>
      </w:r>
      <w:r>
        <w:rPr>
          <w:sz w:val="24"/>
          <w:szCs w:val="24"/>
        </w:rPr>
        <w:t xml:space="preserve">съемка производится на видеокамеру или мобильный телефон (при произведении съемки на мобиль</w:t>
      </w:r>
      <w:r>
        <w:rPr>
          <w:sz w:val="24"/>
          <w:szCs w:val="24"/>
        </w:rPr>
        <w:t xml:space="preserve">ный телефон следует располагать </w:t>
      </w:r>
      <w:r>
        <w:rPr>
          <w:sz w:val="24"/>
          <w:szCs w:val="24"/>
        </w:rPr>
        <w:t xml:space="preserve">его горизонтально);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 использование внешнего микрофона;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время выступления должн</w:t>
      </w:r>
      <w:r>
        <w:rPr>
          <w:sz w:val="24"/>
          <w:szCs w:val="24"/>
        </w:rPr>
        <w:t xml:space="preserve">ы быть отчетливо видны участник/руки/инструмент.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опускается остановка видеозаписи между произведениями при соблюдении следующих условий: видео должно быть снято одной и той же технической аппаратурой в одном помещении. Не допускается дополнительный видеомонтаж и </w:t>
      </w:r>
      <w:r>
        <w:rPr>
          <w:sz w:val="24"/>
          <w:szCs w:val="24"/>
        </w:rPr>
        <w:t xml:space="preserve">коррекция звука видеоматериала.</w:t>
      </w:r>
      <w:r/>
    </w:p>
    <w:p>
      <w:pPr>
        <w:pStyle w:val="819"/>
        <w:ind w:right="140" w:firstLine="567"/>
        <w:jc w:val="both"/>
        <w:spacing w:before="0" w:after="0" w:line="312" w:lineRule="exact"/>
        <w:shd w:val="clear" w:color="auto" w:fill="auto"/>
        <w:tabs>
          <w:tab w:val="left" w:pos="0" w:leader="none"/>
          <w:tab w:val="left" w:pos="993" w:leader="none"/>
          <w:tab w:val="left" w:pos="175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подписи к видеофайлу нужно указать  точный порядок исполняемых произведений, с указанием композитора и названия пьес.</w:t>
      </w:r>
      <w:r/>
    </w:p>
    <w:p>
      <w:pPr>
        <w:pStyle w:val="819"/>
        <w:ind w:firstLine="567"/>
        <w:jc w:val="both"/>
        <w:spacing w:before="0" w:after="0" w:line="240" w:lineRule="auto"/>
        <w:shd w:val="clear" w:color="auto" w:fill="auto"/>
        <w:tabs>
          <w:tab w:val="left" w:pos="0" w:leader="none"/>
          <w:tab w:val="left" w:pos="993" w:leader="none"/>
          <w:tab w:val="left" w:pos="175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Видеофайл публикуется на одном из облачных</w:t>
      </w:r>
      <w:r>
        <w:rPr>
          <w:sz w:val="24"/>
          <w:szCs w:val="24"/>
        </w:rPr>
        <w:br/>
        <w:t xml:space="preserve">сервисов хранения файлов. Перечень облачных сервисов: </w:t>
      </w:r>
      <w:r>
        <w:rPr>
          <w:sz w:val="24"/>
          <w:szCs w:val="24"/>
        </w:rPr>
        <w:t xml:space="preserve">Яндекс Диск </w:t>
      </w:r>
      <w:hyperlink r:id="rId11" w:tooltip="https://disk.yandex.ru/" w:history="1">
        <w:r>
          <w:rPr>
            <w:rStyle w:val="817"/>
            <w:sz w:val="24"/>
            <w:szCs w:val="24"/>
          </w:rPr>
          <w:t xml:space="preserve">https://disk.yandex.ru/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Майл</w:t>
      </w:r>
      <w:r>
        <w:rPr>
          <w:sz w:val="24"/>
          <w:szCs w:val="24"/>
        </w:rPr>
        <w:t xml:space="preserve"> </w:t>
      </w:r>
      <w:hyperlink r:id="rId12" w:tooltip="https://cloud.mail.ru/" w:history="1">
        <w:r>
          <w:rPr>
            <w:rStyle w:val="817"/>
            <w:sz w:val="24"/>
            <w:szCs w:val="24"/>
          </w:rPr>
          <w:t xml:space="preserve">https://cloud.mail.ru/</w:t>
        </w:r>
      </w:hyperlink>
      <w:r>
        <w:rPr>
          <w:sz w:val="24"/>
          <w:szCs w:val="24"/>
        </w:rPr>
        <w:t xml:space="preserve">, Гугл диск </w:t>
      </w:r>
      <w:hyperlink r:id="rId13" w:tooltip="https://www.google.ru/drive/" w:history="1">
        <w:r>
          <w:rPr>
            <w:rStyle w:val="817"/>
            <w:sz w:val="24"/>
            <w:szCs w:val="24"/>
          </w:rPr>
          <w:t xml:space="preserve">https://www.google.ru/drive/</w:t>
        </w:r>
      </w:hyperlink>
      <w:r>
        <w:rPr>
          <w:sz w:val="24"/>
          <w:szCs w:val="24"/>
        </w:rPr>
        <w:t xml:space="preserve">. Также возможна публикация </w:t>
      </w:r>
      <w:r>
        <w:rPr>
          <w:sz w:val="24"/>
          <w:szCs w:val="24"/>
        </w:rPr>
        <w:t xml:space="preserve">на </w:t>
      </w:r>
      <w:hyperlink r:id="rId14" w:tooltip="https://www.youtube.com/" w:history="1">
        <w:r>
          <w:rPr>
            <w:rStyle w:val="817"/>
            <w:sz w:val="24"/>
            <w:szCs w:val="24"/>
          </w:rPr>
          <w:t xml:space="preserve">https://www.youtube.com/</w:t>
        </w:r>
      </w:hyperlink>
      <w:r>
        <w:rPr>
          <w:sz w:val="24"/>
          <w:szCs w:val="24"/>
        </w:rPr>
        <w:t xml:space="preserve">. </w:t>
      </w:r>
      <w:r/>
    </w:p>
    <w:p>
      <w:pPr>
        <w:jc w:val="both"/>
        <w:rPr>
          <w:b/>
        </w:rPr>
      </w:pP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MS Mincho">
    <w:panose1 w:val="0202060305040509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List Paragraph"/>
    <w:basedOn w:val="812"/>
    <w:uiPriority w:val="34"/>
    <w:qFormat/>
    <w:pPr>
      <w:contextualSpacing/>
      <w:ind w:left="720"/>
      <w:spacing w:after="200" w:line="276" w:lineRule="auto"/>
    </w:pPr>
    <w:rPr>
      <w:rFonts w:ascii="Calibri" w:hAnsi="Calibri" w:eastAsia="MS Mincho"/>
      <w:sz w:val="22"/>
      <w:szCs w:val="22"/>
    </w:rPr>
  </w:style>
  <w:style w:type="character" w:styleId="817">
    <w:name w:val="Hyperlink"/>
    <w:uiPriority w:val="99"/>
    <w:unhideWhenUsed/>
    <w:rPr>
      <w:color w:val="0563c1"/>
      <w:u w:val="single"/>
    </w:rPr>
  </w:style>
  <w:style w:type="character" w:styleId="818" w:customStyle="1">
    <w:name w:val="Основной текст (2)_"/>
    <w:link w:val="819"/>
    <w:rPr>
      <w:rFonts w:ascii="Times New Roman" w:hAnsi="Times New Roman" w:eastAsia="Times New Roman"/>
      <w:sz w:val="19"/>
      <w:szCs w:val="19"/>
      <w:shd w:val="clear" w:color="auto" w:fill="ffffff"/>
    </w:rPr>
  </w:style>
  <w:style w:type="paragraph" w:styleId="819" w:customStyle="1">
    <w:name w:val="Основной текст (2)"/>
    <w:basedOn w:val="812"/>
    <w:link w:val="818"/>
    <w:pPr>
      <w:spacing w:before="240" w:after="60" w:line="0" w:lineRule="atLeast"/>
      <w:shd w:val="clear" w:color="auto" w:fill="ffffff"/>
      <w:widowControl w:val="off"/>
    </w:pPr>
    <w:rPr>
      <w:rFonts w:cstheme="minorBidi"/>
      <w:sz w:val="19"/>
      <w:szCs w:val="19"/>
      <w:lang w:eastAsia="en-US"/>
    </w:rPr>
  </w:style>
  <w:style w:type="character" w:styleId="820">
    <w:name w:val="Unresolved Mention"/>
    <w:basedOn w:val="81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forms.yandex.ru/cloud/63fc709773cee71606b93a98/" TargetMode="External"/><Relationship Id="rId11" Type="http://schemas.openxmlformats.org/officeDocument/2006/relationships/hyperlink" Target="https://disk.yandex.ru/" TargetMode="External"/><Relationship Id="rId12" Type="http://schemas.openxmlformats.org/officeDocument/2006/relationships/hyperlink" Target="https://cloud.mail.ru/" TargetMode="External"/><Relationship Id="rId13" Type="http://schemas.openxmlformats.org/officeDocument/2006/relationships/hyperlink" Target="https://www.google.ru/drive/" TargetMode="External"/><Relationship Id="rId14" Type="http://schemas.openxmlformats.org/officeDocument/2006/relationships/hyperlink" Target="https://www.youtube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FB95-854D-45D8-B4FB-D49F4181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BordunovVE</dc:creator>
  <cp:lastModifiedBy>Наталья Горностаева</cp:lastModifiedBy>
  <cp:revision>7</cp:revision>
  <dcterms:created xsi:type="dcterms:W3CDTF">2021-11-25T16:04:00Z</dcterms:created>
  <dcterms:modified xsi:type="dcterms:W3CDTF">2023-02-28T02:18:56Z</dcterms:modified>
</cp:coreProperties>
</file>